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noProof/>
        </w:rPr>
        <w:drawing>
          <wp:inline distT="0" distB="0" distL="0" distR="0">
            <wp:extent cx="497840" cy="597535"/>
            <wp:effectExtent l="19050" t="0" r="0" b="0"/>
            <wp:docPr id="1" name="Рисунок 1" descr="Герб Орл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рла мал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color w:val="0000FF"/>
          <w:sz w:val="12"/>
        </w:rPr>
      </w:pPr>
    </w:p>
    <w:p>
      <w:pPr>
        <w:pStyle w:val="2"/>
        <w:spacing w:line="240" w:lineRule="exact"/>
        <w:rPr>
          <w:b w:val="0"/>
          <w:sz w:val="8"/>
        </w:rPr>
      </w:pPr>
      <w:r>
        <w:rPr>
          <w:b w:val="0"/>
          <w:bCs w:val="0"/>
        </w:rPr>
        <w:t>РОССИЙСКАЯ ФЕДЕРАЦИЯ</w:t>
      </w:r>
    </w:p>
    <w:p>
      <w:pPr>
        <w:spacing w:line="240" w:lineRule="exact"/>
        <w:jc w:val="center"/>
        <w:rPr>
          <w:caps/>
          <w:color w:val="0000FF"/>
        </w:rPr>
      </w:pPr>
      <w:r>
        <w:rPr>
          <w:caps/>
          <w:color w:val="0000FF"/>
        </w:rPr>
        <w:t>орловская область</w:t>
      </w:r>
    </w:p>
    <w:p>
      <w:pPr>
        <w:spacing w:line="240" w:lineRule="exact"/>
        <w:jc w:val="center"/>
        <w:rPr>
          <w:caps/>
          <w:color w:val="0000FF"/>
        </w:rPr>
      </w:pPr>
      <w:r>
        <w:rPr>
          <w:caps/>
          <w:color w:val="0000FF"/>
        </w:rPr>
        <w:t>муниципальное образование «Город орЁл»</w:t>
      </w:r>
    </w:p>
    <w:p>
      <w:pPr>
        <w:pStyle w:val="1"/>
        <w:rPr>
          <w:b w:val="0"/>
          <w:bCs w:val="0"/>
          <w:color w:val="0000FF"/>
          <w:spacing w:val="30"/>
          <w:sz w:val="40"/>
        </w:rPr>
      </w:pPr>
      <w:r>
        <w:rPr>
          <w:b w:val="0"/>
          <w:bCs w:val="0"/>
          <w:color w:val="0000FF"/>
          <w:spacing w:val="30"/>
          <w:sz w:val="40"/>
        </w:rPr>
        <w:t>Администрация города Орла</w:t>
      </w:r>
    </w:p>
    <w:p>
      <w:pPr>
        <w:jc w:val="center"/>
        <w:rPr>
          <w:bCs/>
          <w:color w:val="0000FF"/>
          <w:sz w:val="2"/>
        </w:rPr>
      </w:pPr>
    </w:p>
    <w:p>
      <w:pPr>
        <w:pStyle w:val="3"/>
        <w:rPr>
          <w:b w:val="0"/>
          <w:spacing w:val="40"/>
          <w:sz w:val="24"/>
        </w:rPr>
      </w:pPr>
    </w:p>
    <w:p>
      <w:pPr>
        <w:pStyle w:val="4"/>
        <w:rPr>
          <w:caps/>
          <w:color w:val="0000FF"/>
          <w:sz w:val="32"/>
        </w:rPr>
      </w:pPr>
      <w:r>
        <w:rPr>
          <w:caps/>
          <w:color w:val="0000FF"/>
          <w:sz w:val="32"/>
        </w:rPr>
        <w:t>постановление</w:t>
      </w:r>
    </w:p>
    <w:p>
      <w:pPr>
        <w:tabs>
          <w:tab w:val="center" w:pos="4680"/>
          <w:tab w:val="left" w:pos="4956"/>
          <w:tab w:val="left" w:pos="6040"/>
        </w:tabs>
        <w:jc w:val="center"/>
        <w:rPr>
          <w:color w:val="0000FF"/>
          <w:u w:val="single"/>
        </w:rPr>
      </w:pPr>
      <w:r>
        <w:rPr>
          <w:color w:val="0000FF"/>
          <w:u w:val="single"/>
        </w:rPr>
        <w:t>11.04.2014г.</w:t>
      </w:r>
      <w:r>
        <w:rPr>
          <w:color w:val="0000FF"/>
        </w:rPr>
        <w:tab/>
        <w:t xml:space="preserve">      </w:t>
      </w:r>
      <w:r>
        <w:rPr>
          <w:color w:val="0000FF"/>
        </w:rPr>
        <w:tab/>
      </w:r>
      <w:r>
        <w:rPr>
          <w:color w:val="0000FF"/>
          <w:u w:val="single"/>
        </w:rPr>
        <w:t xml:space="preserve">        1359  </w:t>
      </w:r>
    </w:p>
    <w:p>
      <w:pPr>
        <w:pStyle w:val="2"/>
        <w:spacing w:line="240" w:lineRule="exact"/>
      </w:pPr>
      <w:r>
        <w:t>Орёл</w:t>
      </w:r>
    </w:p>
    <w:p>
      <w:pPr>
        <w:rPr>
          <w:bCs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представления  </w:t>
      </w: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руководителем муниципального учреждения сведений о своих </w:t>
      </w:r>
    </w:p>
    <w:p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расходах, а также сведений о расходах своих супруга (супруги) и несовершеннолетних детей </w:t>
      </w:r>
    </w:p>
    <w:p>
      <w:pPr>
        <w:pStyle w:val="ConsPlusTitle"/>
        <w:widowControl/>
        <w:jc w:val="center"/>
        <w:rPr>
          <w:sz w:val="28"/>
          <w:szCs w:val="28"/>
        </w:rPr>
      </w:pPr>
    </w:p>
    <w:p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</w:t>
      </w:r>
      <w:hyperlink r:id="rId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3.1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 Президента Российской Федерации от 2 апреля 2013 года № 310 "О мерах по реализации отдельн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положений Федерального закона "О контроле за соответствием расходов лиц, замещающих государственные должности, и иных лиц их доходам", руководствуясь Уставом города Орла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ю:</w:t>
      </w:r>
    </w:p>
    <w:p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hyperlink w:anchor="Par4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руководителем муниципального учреждения, сведений о своих расходах, а также сведений о расходах своих супруга (супруги) и несовершеннолетних детей согласно приложению.</w:t>
      </w:r>
    </w:p>
    <w:p>
      <w:pPr>
        <w:pStyle w:val="a9"/>
        <w:numPr>
          <w:ilvl w:val="0"/>
          <w:numId w:val="6"/>
        </w:numPr>
        <w:tabs>
          <w:tab w:val="left" w:pos="1276"/>
        </w:tabs>
        <w:ind w:left="0" w:right="-6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Руководителям муниципальных учреждений представлять сведения о своих расходах, а также о расходах своих супруги (супруга) и несовершеннолетних детей начиная с расходов за 2013 год.</w:t>
      </w:r>
    </w:p>
    <w:p>
      <w:pPr>
        <w:pStyle w:val="a9"/>
        <w:numPr>
          <w:ilvl w:val="0"/>
          <w:numId w:val="6"/>
        </w:numPr>
        <w:tabs>
          <w:tab w:val="left" w:pos="108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структурных подразделений администрации города Орла, осуществляющим функции и полномочия учредителя муниципальных учреждений (А.В.Шатохин, А.В.Гулякин, Н.Г.Рвачев, Т.В.Исаева, В.Л.Осипов, Е.Н.Костомарова) в течение пяти рабочих дней с момента издания настоящего постановления ознакомить персонально под роспись всех руководителей муниципальных учреждений с настоящим постановлением и предоставить копию об ознакомлении в отдел кадров и муниципальной службы администрации города Орла (кабинет № 321).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</w:t>
      </w:r>
    </w:p>
    <w:p>
      <w:pPr>
        <w:numPr>
          <w:ilvl w:val="0"/>
          <w:numId w:val="6"/>
        </w:numPr>
        <w:tabs>
          <w:tab w:val="left" w:pos="108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 по взаимодействию со средствами массовой информации администрации города Орла (Е.Н.Костомарова) опубликовать настоящее постановление в средствах массовой информации.</w:t>
      </w:r>
    </w:p>
    <w:p>
      <w:pPr>
        <w:numPr>
          <w:ilvl w:val="0"/>
          <w:numId w:val="6"/>
        </w:numPr>
        <w:tabs>
          <w:tab w:val="left" w:pos="108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>
      <w:pPr>
        <w:tabs>
          <w:tab w:val="left" w:pos="1083"/>
        </w:tabs>
        <w:jc w:val="both"/>
        <w:rPr>
          <w:sz w:val="28"/>
          <w:szCs w:val="28"/>
        </w:rPr>
      </w:pPr>
    </w:p>
    <w:p>
      <w:pPr>
        <w:tabs>
          <w:tab w:val="left" w:pos="1083"/>
        </w:tabs>
        <w:jc w:val="both"/>
        <w:rPr>
          <w:sz w:val="28"/>
          <w:szCs w:val="28"/>
        </w:rPr>
      </w:pPr>
    </w:p>
    <w:p>
      <w:pPr>
        <w:tabs>
          <w:tab w:val="left" w:pos="108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>
      <w:pPr>
        <w:tabs>
          <w:tab w:val="left" w:pos="1083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города Орла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bCs/>
          <w:sz w:val="28"/>
          <w:szCs w:val="28"/>
        </w:rPr>
        <w:t xml:space="preserve"> М.Ю.Берников</w:t>
      </w:r>
    </w:p>
    <w:p/>
    <w:sectPr>
      <w:headerReference w:type="default" r:id="rId9"/>
      <w:pgSz w:w="11906" w:h="16838"/>
      <w:pgMar w:top="1134" w:right="567" w:bottom="709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5262D"/>
    <w:multiLevelType w:val="hybridMultilevel"/>
    <w:tmpl w:val="00647C64"/>
    <w:lvl w:ilvl="0" w:tplc="ADA87E5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AEA"/>
    <w:multiLevelType w:val="hybridMultilevel"/>
    <w:tmpl w:val="AEFEC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8565FB2"/>
    <w:multiLevelType w:val="hybridMultilevel"/>
    <w:tmpl w:val="389AD52E"/>
    <w:lvl w:ilvl="0" w:tplc="C74654A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B1A15"/>
    <w:multiLevelType w:val="hybridMultilevel"/>
    <w:tmpl w:val="BD589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EC30842"/>
    <w:multiLevelType w:val="hybridMultilevel"/>
    <w:tmpl w:val="A202D9BE"/>
    <w:lvl w:ilvl="0" w:tplc="DC3EF42E">
      <w:start w:val="1"/>
      <w:numFmt w:val="decimal"/>
      <w:lvlText w:val="%1."/>
      <w:lvlJc w:val="left"/>
      <w:pPr>
        <w:tabs>
          <w:tab w:val="num" w:pos="968"/>
        </w:tabs>
        <w:ind w:left="684"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5">
    <w:nsid w:val="74F77353"/>
    <w:multiLevelType w:val="hybridMultilevel"/>
    <w:tmpl w:val="1F845FBC"/>
    <w:lvl w:ilvl="0" w:tplc="83A265A2">
      <w:start w:val="1"/>
      <w:numFmt w:val="decimal"/>
      <w:lvlText w:val="1.%1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72C969-DCB6-48B3-A653-A6F47531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31">
    <w:name w:val="Body Text 3"/>
    <w:basedOn w:val="a"/>
    <w:link w:val="32"/>
    <w:uiPriority w:val="99"/>
    <w:pPr>
      <w:spacing w:line="240" w:lineRule="exact"/>
      <w:jc w:val="center"/>
    </w:pPr>
    <w:rPr>
      <w:b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cs="Times New Roman"/>
      <w:sz w:val="2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AAAB7F6D38365B784F330FAAB1731CAF11FDE82C0D4481EE4D0B11BF07775CB690E306801D21A2oDL9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Григориянц</dc:creator>
  <cp:lastModifiedBy>Анна Валерьевна Григорьянц</cp:lastModifiedBy>
  <cp:revision>9</cp:revision>
  <cp:lastPrinted>2014-04-16T09:21:00Z</cp:lastPrinted>
  <dcterms:created xsi:type="dcterms:W3CDTF">2014-04-10T08:13:00Z</dcterms:created>
  <dcterms:modified xsi:type="dcterms:W3CDTF">2014-04-22T08:40:00Z</dcterms:modified>
</cp:coreProperties>
</file>